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81D7" w14:textId="0AADA3B8" w:rsidR="003A3625" w:rsidRPr="003A3625" w:rsidRDefault="003A3625" w:rsidP="003A3625">
      <w:pPr>
        <w:shd w:val="clear" w:color="auto" w:fill="FFFFFF"/>
        <w:spacing w:after="0" w:line="240" w:lineRule="auto"/>
        <w:jc w:val="center"/>
        <w:rPr>
          <w:rFonts w:ascii="Helvetica" w:eastAsia="Times New Roman" w:hAnsi="Helvetica" w:cs="Helvetica"/>
          <w:b/>
          <w:bCs/>
          <w:color w:val="333333"/>
          <w:kern w:val="0"/>
          <w14:ligatures w14:val="none"/>
        </w:rPr>
      </w:pPr>
      <w:r w:rsidRPr="003A3625">
        <w:rPr>
          <w:rFonts w:ascii="Helvetica" w:eastAsia="Times New Roman" w:hAnsi="Helvetica" w:cs="Helvetica"/>
          <w:b/>
          <w:bCs/>
          <w:color w:val="333333"/>
          <w:kern w:val="0"/>
          <w14:ligatures w14:val="none"/>
        </w:rPr>
        <w:t>Scorton Shores Association</w:t>
      </w:r>
    </w:p>
    <w:p w14:paraId="5439D770" w14:textId="77777777" w:rsidR="003A3625" w:rsidRPr="003A3625" w:rsidRDefault="003A3625" w:rsidP="003A3625">
      <w:pPr>
        <w:shd w:val="clear" w:color="auto" w:fill="FFFFFF"/>
        <w:spacing w:after="0" w:line="240" w:lineRule="auto"/>
        <w:jc w:val="center"/>
        <w:rPr>
          <w:rFonts w:ascii="Helvetica" w:eastAsia="Times New Roman" w:hAnsi="Helvetica" w:cs="Helvetica"/>
          <w:b/>
          <w:bCs/>
          <w:color w:val="333333"/>
          <w:kern w:val="0"/>
          <w14:ligatures w14:val="none"/>
        </w:rPr>
      </w:pPr>
    </w:p>
    <w:p w14:paraId="68DE9C14" w14:textId="4A0AD92D" w:rsidR="003A3625" w:rsidRPr="003A3625" w:rsidRDefault="003A3625" w:rsidP="003A3625">
      <w:pPr>
        <w:shd w:val="clear" w:color="auto" w:fill="FFFFFF"/>
        <w:spacing w:after="0" w:line="240" w:lineRule="auto"/>
        <w:jc w:val="center"/>
        <w:rPr>
          <w:rFonts w:ascii="Helvetica" w:eastAsia="Times New Roman" w:hAnsi="Helvetica" w:cs="Helvetica"/>
          <w:b/>
          <w:bCs/>
          <w:color w:val="333333"/>
          <w:kern w:val="0"/>
          <w14:ligatures w14:val="none"/>
        </w:rPr>
      </w:pPr>
      <w:r w:rsidRPr="003A3625">
        <w:rPr>
          <w:rFonts w:ascii="Helvetica" w:eastAsia="Times New Roman" w:hAnsi="Helvetica" w:cs="Helvetica"/>
          <w:b/>
          <w:bCs/>
          <w:color w:val="333333"/>
          <w:kern w:val="0"/>
          <w14:ligatures w14:val="none"/>
        </w:rPr>
        <w:t xml:space="preserve">Financial </w:t>
      </w:r>
      <w:r w:rsidRPr="003A3625">
        <w:rPr>
          <w:rFonts w:ascii="Helvetica" w:eastAsia="Times New Roman" w:hAnsi="Helvetica" w:cs="Helvetica"/>
          <w:b/>
          <w:bCs/>
          <w:color w:val="333333"/>
          <w:kern w:val="0"/>
          <w14:ligatures w14:val="none"/>
        </w:rPr>
        <w:t>G</w:t>
      </w:r>
      <w:r w:rsidRPr="003A3625">
        <w:rPr>
          <w:rFonts w:ascii="Helvetica" w:eastAsia="Times New Roman" w:hAnsi="Helvetica" w:cs="Helvetica"/>
          <w:b/>
          <w:bCs/>
          <w:color w:val="333333"/>
          <w:kern w:val="0"/>
          <w14:ligatures w14:val="none"/>
        </w:rPr>
        <w:t xml:space="preserve">uidance when using </w:t>
      </w:r>
      <w:r w:rsidRPr="003A3625">
        <w:rPr>
          <w:rFonts w:ascii="Helvetica" w:eastAsia="Times New Roman" w:hAnsi="Helvetica" w:cs="Helvetica"/>
          <w:b/>
          <w:bCs/>
          <w:color w:val="333333"/>
          <w:kern w:val="0"/>
          <w14:ligatures w14:val="none"/>
        </w:rPr>
        <w:t>C</w:t>
      </w:r>
      <w:r w:rsidRPr="003A3625">
        <w:rPr>
          <w:rFonts w:ascii="Helvetica" w:eastAsia="Times New Roman" w:hAnsi="Helvetica" w:cs="Helvetica"/>
          <w:b/>
          <w:bCs/>
          <w:color w:val="333333"/>
          <w:kern w:val="0"/>
          <w14:ligatures w14:val="none"/>
        </w:rPr>
        <w:t>ontractors</w:t>
      </w:r>
    </w:p>
    <w:p w14:paraId="3F16888D"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w:t>
      </w:r>
    </w:p>
    <w:p w14:paraId="6467A886" w14:textId="77777777" w:rsidR="003A3625" w:rsidRDefault="003A3625" w:rsidP="003A3625">
      <w:pPr>
        <w:shd w:val="clear" w:color="auto" w:fill="FFFFFF"/>
        <w:spacing w:after="0" w:line="240" w:lineRule="auto"/>
        <w:rPr>
          <w:rFonts w:ascii="Helvetica" w:eastAsia="Times New Roman" w:hAnsi="Helvetica" w:cs="Helvetica"/>
          <w:color w:val="333333"/>
          <w:kern w:val="0"/>
          <w14:ligatures w14:val="none"/>
        </w:rPr>
      </w:pPr>
    </w:p>
    <w:p w14:paraId="5E816888" w14:textId="40A4FF76"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Pr>
          <w:rFonts w:ascii="Helvetica" w:eastAsia="Times New Roman" w:hAnsi="Helvetica" w:cs="Helvetica"/>
          <w:color w:val="333333"/>
          <w:kern w:val="0"/>
          <w14:ligatures w14:val="none"/>
        </w:rPr>
        <w:t xml:space="preserve">1. </w:t>
      </w:r>
      <w:r w:rsidRPr="003A3625">
        <w:rPr>
          <w:rFonts w:ascii="Helvetica" w:eastAsia="Times New Roman" w:hAnsi="Helvetica" w:cs="Helvetica"/>
          <w:color w:val="333333"/>
          <w:kern w:val="0"/>
          <w14:ligatures w14:val="none"/>
        </w:rPr>
        <w:t xml:space="preserve">Projects and expenses that are not approved as part of the association budgeting process and budget acceptance by the general </w:t>
      </w:r>
      <w:proofErr w:type="gramStart"/>
      <w:r w:rsidRPr="003A3625">
        <w:rPr>
          <w:rFonts w:ascii="Helvetica" w:eastAsia="Times New Roman" w:hAnsi="Helvetica" w:cs="Helvetica"/>
          <w:color w:val="333333"/>
          <w:kern w:val="0"/>
          <w14:ligatures w14:val="none"/>
        </w:rPr>
        <w:t>membership,</w:t>
      </w:r>
      <w:proofErr w:type="gramEnd"/>
      <w:r w:rsidRPr="003A3625">
        <w:rPr>
          <w:rFonts w:ascii="Helvetica" w:eastAsia="Times New Roman" w:hAnsi="Helvetica" w:cs="Helvetica"/>
          <w:color w:val="333333"/>
          <w:kern w:val="0"/>
          <w14:ligatures w14:val="none"/>
        </w:rPr>
        <w:t xml:space="preserve"> must be approved prior to starting the unplanned project or incurring unplanned expenses.</w:t>
      </w:r>
    </w:p>
    <w:p w14:paraId="2594050C"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For unplanned projects or expenses not exceeding $500, approval is required by the SSA President.</w:t>
      </w:r>
    </w:p>
    <w:p w14:paraId="3A925675"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For unplanned projects or expenses not exceeding $2000, approval is required by the SSA Board of Directors.</w:t>
      </w:r>
    </w:p>
    <w:p w14:paraId="1B0B89B8"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For unplanned projects or expenses exceeding $2000, approval is required by the general membership.</w:t>
      </w:r>
    </w:p>
    <w:p w14:paraId="24AF08B3"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w:t>
      </w:r>
    </w:p>
    <w:p w14:paraId="698C19B9" w14:textId="77777777" w:rsidR="003A3625" w:rsidRDefault="003A3625" w:rsidP="003A3625">
      <w:pPr>
        <w:shd w:val="clear" w:color="auto" w:fill="FFFFFF"/>
        <w:spacing w:after="0" w:line="240" w:lineRule="auto"/>
        <w:rPr>
          <w:rFonts w:ascii="Helvetica" w:eastAsia="Times New Roman" w:hAnsi="Helvetica" w:cs="Helvetica"/>
          <w:color w:val="333333"/>
          <w:kern w:val="0"/>
          <w14:ligatures w14:val="none"/>
        </w:rPr>
      </w:pPr>
    </w:p>
    <w:p w14:paraId="69ED7EFC" w14:textId="407D42EF"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Pr>
          <w:rFonts w:ascii="Helvetica" w:eastAsia="Times New Roman" w:hAnsi="Helvetica" w:cs="Helvetica"/>
          <w:color w:val="333333"/>
          <w:kern w:val="0"/>
          <w14:ligatures w14:val="none"/>
        </w:rPr>
        <w:t xml:space="preserve">2. </w:t>
      </w:r>
      <w:r w:rsidRPr="003A3625">
        <w:rPr>
          <w:rFonts w:ascii="Helvetica" w:eastAsia="Times New Roman" w:hAnsi="Helvetica" w:cs="Helvetica"/>
          <w:color w:val="333333"/>
          <w:kern w:val="0"/>
          <w14:ligatures w14:val="none"/>
        </w:rPr>
        <w:t xml:space="preserve">If contracted services are to be used in the execution of the project, </w:t>
      </w:r>
      <w:proofErr w:type="gramStart"/>
      <w:r w:rsidRPr="003A3625">
        <w:rPr>
          <w:rFonts w:ascii="Helvetica" w:eastAsia="Times New Roman" w:hAnsi="Helvetica" w:cs="Helvetica"/>
          <w:color w:val="333333"/>
          <w:kern w:val="0"/>
          <w14:ligatures w14:val="none"/>
        </w:rPr>
        <w:t>insure</w:t>
      </w:r>
      <w:proofErr w:type="gramEnd"/>
      <w:r w:rsidRPr="003A3625">
        <w:rPr>
          <w:rFonts w:ascii="Helvetica" w:eastAsia="Times New Roman" w:hAnsi="Helvetica" w:cs="Helvetica"/>
          <w:color w:val="333333"/>
          <w:kern w:val="0"/>
          <w14:ligatures w14:val="none"/>
        </w:rPr>
        <w:t xml:space="preserve"> that the following guidance is adhered to:</w:t>
      </w:r>
    </w:p>
    <w:p w14:paraId="572D8015"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w:t>
      </w:r>
    </w:p>
    <w:p w14:paraId="07978D1C"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A Certificate of Liability Insurance is to be obtained prior to contracting for the service. SSA does not use contractors or independent contractors who do not carry liability insurance.</w:t>
      </w:r>
    </w:p>
    <w:p w14:paraId="5C0D18BA"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A W-9, Request for Taxpayer Identification Number and Certification, should be requested from the contractor. Though it is desirable to receive a W-9, the project can proceed without a W-9.</w:t>
      </w:r>
    </w:p>
    <w:p w14:paraId="7D7A8231" w14:textId="4EA9050D"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To the extent possible, multiple quotes should be so</w:t>
      </w:r>
      <w:r>
        <w:rPr>
          <w:rFonts w:ascii="Helvetica" w:eastAsia="Times New Roman" w:hAnsi="Helvetica" w:cs="Helvetica"/>
          <w:color w:val="333333"/>
          <w:kern w:val="0"/>
          <w14:ligatures w14:val="none"/>
        </w:rPr>
        <w:t>ught</w:t>
      </w:r>
      <w:r w:rsidRPr="003A3625">
        <w:rPr>
          <w:rFonts w:ascii="Helvetica" w:eastAsia="Times New Roman" w:hAnsi="Helvetica" w:cs="Helvetica"/>
          <w:color w:val="333333"/>
          <w:kern w:val="0"/>
          <w14:ligatures w14:val="none"/>
        </w:rPr>
        <w:t xml:space="preserve"> prior to accepting a contractor to perform the service. The accepted quote must be in writing (email or </w:t>
      </w:r>
      <w:proofErr w:type="gramStart"/>
      <w:r w:rsidRPr="003A3625">
        <w:rPr>
          <w:rFonts w:ascii="Helvetica" w:eastAsia="Times New Roman" w:hAnsi="Helvetica" w:cs="Helvetica"/>
          <w:color w:val="333333"/>
          <w:kern w:val="0"/>
          <w14:ligatures w14:val="none"/>
        </w:rPr>
        <w:t>hand written</w:t>
      </w:r>
      <w:proofErr w:type="gramEnd"/>
      <w:r w:rsidRPr="003A3625">
        <w:rPr>
          <w:rFonts w:ascii="Helvetica" w:eastAsia="Times New Roman" w:hAnsi="Helvetica" w:cs="Helvetica"/>
          <w:color w:val="333333"/>
          <w:kern w:val="0"/>
          <w14:ligatures w14:val="none"/>
        </w:rPr>
        <w:t xml:space="preserve"> is acceptable) and must have the name of the contractor or independent contractor on the quote.</w:t>
      </w:r>
    </w:p>
    <w:p w14:paraId="5FE17DD9" w14:textId="78693DD5"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xml:space="preserve">- For large and involved projects, it is desirable to have a written contract describing the work to be performed </w:t>
      </w:r>
      <w:r>
        <w:rPr>
          <w:rFonts w:ascii="Helvetica" w:eastAsia="Times New Roman" w:hAnsi="Helvetica" w:cs="Helvetica"/>
          <w:color w:val="333333"/>
          <w:kern w:val="0"/>
          <w14:ligatures w14:val="none"/>
        </w:rPr>
        <w:t xml:space="preserve">that is </w:t>
      </w:r>
      <w:r w:rsidRPr="003A3625">
        <w:rPr>
          <w:rFonts w:ascii="Helvetica" w:eastAsia="Times New Roman" w:hAnsi="Helvetica" w:cs="Helvetica"/>
          <w:color w:val="333333"/>
          <w:kern w:val="0"/>
          <w14:ligatures w14:val="none"/>
        </w:rPr>
        <w:t xml:space="preserve">signed by </w:t>
      </w:r>
      <w:r>
        <w:rPr>
          <w:rFonts w:ascii="Helvetica" w:eastAsia="Times New Roman" w:hAnsi="Helvetica" w:cs="Helvetica"/>
          <w:color w:val="333333"/>
          <w:kern w:val="0"/>
          <w14:ligatures w14:val="none"/>
        </w:rPr>
        <w:t xml:space="preserve">both </w:t>
      </w:r>
      <w:r w:rsidRPr="003A3625">
        <w:rPr>
          <w:rFonts w:ascii="Helvetica" w:eastAsia="Times New Roman" w:hAnsi="Helvetica" w:cs="Helvetica"/>
          <w:color w:val="333333"/>
          <w:kern w:val="0"/>
          <w14:ligatures w14:val="none"/>
        </w:rPr>
        <w:t>the contractor and an SAA representative prior to starting the work.</w:t>
      </w:r>
    </w:p>
    <w:p w14:paraId="68A5C4F9"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Upon completion of the project, an invoice must be submitted to the association for payment. The business name on the invoice must match the business name on the quote and the business name on the Certificate of Liability.</w:t>
      </w:r>
    </w:p>
    <w:p w14:paraId="3A8267D0"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xml:space="preserve">- The invoice must be 'approved for payment' by the chair of the committee paying for the service. Email approvals are acceptable. </w:t>
      </w:r>
      <w:proofErr w:type="gramStart"/>
      <w:r w:rsidRPr="003A3625">
        <w:rPr>
          <w:rFonts w:ascii="Helvetica" w:eastAsia="Times New Roman" w:hAnsi="Helvetica" w:cs="Helvetica"/>
          <w:color w:val="333333"/>
          <w:kern w:val="0"/>
          <w14:ligatures w14:val="none"/>
        </w:rPr>
        <w:t>Approvals</w:t>
      </w:r>
      <w:proofErr w:type="gramEnd"/>
      <w:r w:rsidRPr="003A3625">
        <w:rPr>
          <w:rFonts w:ascii="Helvetica" w:eastAsia="Times New Roman" w:hAnsi="Helvetica" w:cs="Helvetica"/>
          <w:color w:val="333333"/>
          <w:kern w:val="0"/>
          <w14:ligatures w14:val="none"/>
        </w:rPr>
        <w:t xml:space="preserve"> along with a copy of the invoice must be sent to the SSA Treasurer for payment.</w:t>
      </w:r>
    </w:p>
    <w:p w14:paraId="37D56ADC" w14:textId="787605D1"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The invoice will be paid using the 'Bill Pay' application that SSA uses associated with our Rockland Trust account. It is important that the invoice correctly reflect the business mailing address, as this will be used by the bank to deliver the payment.</w:t>
      </w:r>
    </w:p>
    <w:p w14:paraId="11713AAA" w14:textId="77777777" w:rsidR="003A3625" w:rsidRPr="003A3625" w:rsidRDefault="003A3625" w:rsidP="003A3625">
      <w:pPr>
        <w:shd w:val="clear" w:color="auto" w:fill="FFFFFF"/>
        <w:spacing w:after="0" w:line="240" w:lineRule="auto"/>
        <w:rPr>
          <w:rFonts w:ascii="Helvetica" w:eastAsia="Times New Roman" w:hAnsi="Helvetica" w:cs="Helvetica"/>
          <w:color w:val="333333"/>
          <w:kern w:val="0"/>
          <w14:ligatures w14:val="none"/>
        </w:rPr>
      </w:pPr>
      <w:r w:rsidRPr="003A3625">
        <w:rPr>
          <w:rFonts w:ascii="Helvetica" w:eastAsia="Times New Roman" w:hAnsi="Helvetica" w:cs="Helvetica"/>
          <w:color w:val="333333"/>
          <w:kern w:val="0"/>
          <w14:ligatures w14:val="none"/>
        </w:rPr>
        <w:t>- SSA does not pay for contracted services with a personal check (prepared by the Treasurer) and does not pay any invoices in cash. Payment by personal check or in cash is not to be agreed to for any contracted services.</w:t>
      </w:r>
    </w:p>
    <w:p w14:paraId="6825038C" w14:textId="77777777" w:rsidR="002C3B9C" w:rsidRDefault="002C3B9C"/>
    <w:p w14:paraId="3C2EB93A" w14:textId="4DF2B269" w:rsidR="003A3625" w:rsidRPr="003A3625" w:rsidRDefault="003A3625">
      <w:pPr>
        <w:rPr>
          <w:i/>
          <w:iCs/>
        </w:rPr>
      </w:pPr>
      <w:r w:rsidRPr="003A3625">
        <w:rPr>
          <w:i/>
          <w:iCs/>
        </w:rPr>
        <w:t>Updated 1/5/2026 – SSA Finance Committee</w:t>
      </w:r>
    </w:p>
    <w:sectPr w:rsidR="003A3625" w:rsidRPr="003A36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D67B" w14:textId="77777777" w:rsidR="003A3625" w:rsidRDefault="003A3625" w:rsidP="003A3625">
      <w:pPr>
        <w:spacing w:after="0" w:line="240" w:lineRule="auto"/>
      </w:pPr>
      <w:r>
        <w:separator/>
      </w:r>
    </w:p>
  </w:endnote>
  <w:endnote w:type="continuationSeparator" w:id="0">
    <w:p w14:paraId="0A839A24" w14:textId="77777777" w:rsidR="003A3625" w:rsidRDefault="003A3625" w:rsidP="003A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8D8D" w14:textId="77777777" w:rsidR="003A3625" w:rsidRDefault="003A3625" w:rsidP="003A3625">
      <w:pPr>
        <w:spacing w:after="0" w:line="240" w:lineRule="auto"/>
      </w:pPr>
      <w:r>
        <w:separator/>
      </w:r>
    </w:p>
  </w:footnote>
  <w:footnote w:type="continuationSeparator" w:id="0">
    <w:p w14:paraId="6FB68401" w14:textId="77777777" w:rsidR="003A3625" w:rsidRDefault="003A3625" w:rsidP="003A36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625"/>
    <w:rsid w:val="00060037"/>
    <w:rsid w:val="002854C4"/>
    <w:rsid w:val="002C3B9C"/>
    <w:rsid w:val="003A3625"/>
    <w:rsid w:val="005F1A3B"/>
    <w:rsid w:val="0067159A"/>
    <w:rsid w:val="00B10C11"/>
    <w:rsid w:val="00EF150B"/>
    <w:rsid w:val="00F1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4441"/>
  <w15:chartTrackingRefBased/>
  <w15:docId w15:val="{F672784C-EE55-4C6F-9AAA-FDF7D339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625"/>
    <w:rPr>
      <w:rFonts w:eastAsiaTheme="majorEastAsia" w:cstheme="majorBidi"/>
      <w:color w:val="272727" w:themeColor="text1" w:themeTint="D8"/>
    </w:rPr>
  </w:style>
  <w:style w:type="paragraph" w:styleId="Title">
    <w:name w:val="Title"/>
    <w:basedOn w:val="Normal"/>
    <w:next w:val="Normal"/>
    <w:link w:val="TitleChar"/>
    <w:uiPriority w:val="10"/>
    <w:qFormat/>
    <w:rsid w:val="003A3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625"/>
    <w:pPr>
      <w:spacing w:before="160"/>
      <w:jc w:val="center"/>
    </w:pPr>
    <w:rPr>
      <w:i/>
      <w:iCs/>
      <w:color w:val="404040" w:themeColor="text1" w:themeTint="BF"/>
    </w:rPr>
  </w:style>
  <w:style w:type="character" w:customStyle="1" w:styleId="QuoteChar">
    <w:name w:val="Quote Char"/>
    <w:basedOn w:val="DefaultParagraphFont"/>
    <w:link w:val="Quote"/>
    <w:uiPriority w:val="29"/>
    <w:rsid w:val="003A3625"/>
    <w:rPr>
      <w:i/>
      <w:iCs/>
      <w:color w:val="404040" w:themeColor="text1" w:themeTint="BF"/>
    </w:rPr>
  </w:style>
  <w:style w:type="paragraph" w:styleId="ListParagraph">
    <w:name w:val="List Paragraph"/>
    <w:basedOn w:val="Normal"/>
    <w:uiPriority w:val="34"/>
    <w:qFormat/>
    <w:rsid w:val="003A3625"/>
    <w:pPr>
      <w:ind w:left="720"/>
      <w:contextualSpacing/>
    </w:pPr>
  </w:style>
  <w:style w:type="character" w:styleId="IntenseEmphasis">
    <w:name w:val="Intense Emphasis"/>
    <w:basedOn w:val="DefaultParagraphFont"/>
    <w:uiPriority w:val="21"/>
    <w:qFormat/>
    <w:rsid w:val="003A3625"/>
    <w:rPr>
      <w:i/>
      <w:iCs/>
      <w:color w:val="0F4761" w:themeColor="accent1" w:themeShade="BF"/>
    </w:rPr>
  </w:style>
  <w:style w:type="paragraph" w:styleId="IntenseQuote">
    <w:name w:val="Intense Quote"/>
    <w:basedOn w:val="Normal"/>
    <w:next w:val="Normal"/>
    <w:link w:val="IntenseQuoteChar"/>
    <w:uiPriority w:val="30"/>
    <w:qFormat/>
    <w:rsid w:val="003A3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625"/>
    <w:rPr>
      <w:i/>
      <w:iCs/>
      <w:color w:val="0F4761" w:themeColor="accent1" w:themeShade="BF"/>
    </w:rPr>
  </w:style>
  <w:style w:type="character" w:styleId="IntenseReference">
    <w:name w:val="Intense Reference"/>
    <w:basedOn w:val="DefaultParagraphFont"/>
    <w:uiPriority w:val="32"/>
    <w:qFormat/>
    <w:rsid w:val="003A3625"/>
    <w:rPr>
      <w:b/>
      <w:bCs/>
      <w:smallCaps/>
      <w:color w:val="0F4761" w:themeColor="accent1" w:themeShade="BF"/>
      <w:spacing w:val="5"/>
    </w:rPr>
  </w:style>
  <w:style w:type="paragraph" w:styleId="Header">
    <w:name w:val="header"/>
    <w:basedOn w:val="Normal"/>
    <w:link w:val="HeaderChar"/>
    <w:uiPriority w:val="99"/>
    <w:unhideWhenUsed/>
    <w:rsid w:val="003A3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25"/>
  </w:style>
  <w:style w:type="paragraph" w:styleId="Footer">
    <w:name w:val="footer"/>
    <w:basedOn w:val="Normal"/>
    <w:link w:val="FooterChar"/>
    <w:uiPriority w:val="99"/>
    <w:unhideWhenUsed/>
    <w:rsid w:val="003A3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2141</Characters>
  <Application>Microsoft Office Word</Application>
  <DocSecurity>0</DocSecurity>
  <Lines>42</Lines>
  <Paragraphs>18</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Gill-Body, Kathleen M.,PT</dc:creator>
  <cp:keywords/>
  <dc:description/>
  <cp:lastModifiedBy>Gill-Body, Kathleen M.,PT</cp:lastModifiedBy>
  <cp:revision>1</cp:revision>
  <dcterms:created xsi:type="dcterms:W3CDTF">2026-01-17T22:42:00Z</dcterms:created>
  <dcterms:modified xsi:type="dcterms:W3CDTF">2026-01-17T22:47:00Z</dcterms:modified>
</cp:coreProperties>
</file>