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69DB" w14:textId="78736A1A" w:rsidR="002C3B9C" w:rsidRDefault="00A46F49" w:rsidP="003A49EC">
      <w:pPr>
        <w:jc w:val="center"/>
        <w:rPr>
          <w:b/>
          <w:bCs/>
        </w:rPr>
      </w:pPr>
      <w:r>
        <w:rPr>
          <w:b/>
          <w:bCs/>
        </w:rPr>
        <w:t>SCORTON SHORES ASSOCIATION TREASURY REPORT</w:t>
      </w:r>
    </w:p>
    <w:p w14:paraId="548DECDA" w14:textId="0CC78545" w:rsidR="003A49EC" w:rsidRPr="00A46F49" w:rsidRDefault="003A49EC" w:rsidP="003A49EC">
      <w:pPr>
        <w:jc w:val="center"/>
        <w:rPr>
          <w:b/>
          <w:bCs/>
        </w:rPr>
      </w:pPr>
      <w:r>
        <w:rPr>
          <w:b/>
          <w:bCs/>
        </w:rPr>
        <w:t xml:space="preserve">SUMMARY OF ACTIVITY SINCE </w:t>
      </w:r>
      <w:r w:rsidR="002B4170">
        <w:rPr>
          <w:b/>
          <w:bCs/>
        </w:rPr>
        <w:t>OCTOBER</w:t>
      </w:r>
      <w:r>
        <w:rPr>
          <w:b/>
          <w:bCs/>
        </w:rPr>
        <w:t xml:space="preserve"> 2025</w:t>
      </w:r>
    </w:p>
    <w:p w14:paraId="6A814CA3" w14:textId="77777777" w:rsidR="00304466" w:rsidRDefault="00304466"/>
    <w:p w14:paraId="519CF91D" w14:textId="08F7BE93" w:rsidR="00304466" w:rsidRDefault="00304466">
      <w:r>
        <w:t xml:space="preserve">1. </w:t>
      </w:r>
      <w:r w:rsidRPr="007A3BD9">
        <w:rPr>
          <w:b/>
          <w:bCs/>
        </w:rPr>
        <w:t>Collection of Annual Maintenance Fees</w:t>
      </w:r>
      <w:r>
        <w:t xml:space="preserve"> - As of February 2026, we had collected maintenance fees from all 137 households and Riverview School. Two residents’ payments were quite late (</w:t>
      </w:r>
      <w:r w:rsidR="001E3A04">
        <w:t>November</w:t>
      </w:r>
      <w:r>
        <w:t>, February) – these were resolved with personal conversations and email.</w:t>
      </w:r>
      <w:r w:rsidR="00DA3694">
        <w:t xml:space="preserve"> </w:t>
      </w:r>
      <w:r w:rsidR="00D73AE0">
        <w:t xml:space="preserve"> 32 residents</w:t>
      </w:r>
      <w:r w:rsidR="001F3F4D">
        <w:t xml:space="preserve"> (23%) </w:t>
      </w:r>
      <w:r w:rsidR="00151F36">
        <w:t>opted to pay the fee using checks while the other 77</w:t>
      </w:r>
      <w:r w:rsidR="00943FE3">
        <w:t>%</w:t>
      </w:r>
      <w:r w:rsidR="00151F36">
        <w:t xml:space="preserve"> residents us</w:t>
      </w:r>
      <w:r w:rsidR="00717704">
        <w:t>ed</w:t>
      </w:r>
      <w:r w:rsidR="00151F36">
        <w:t xml:space="preserve"> the online payment syst</w:t>
      </w:r>
      <w:r w:rsidR="004A79A2">
        <w:t>em.</w:t>
      </w:r>
    </w:p>
    <w:p w14:paraId="1DEBBCD9" w14:textId="77777777" w:rsidR="004A79A2" w:rsidRDefault="004A79A2"/>
    <w:p w14:paraId="7AF1808E" w14:textId="5E25A080" w:rsidR="00304466" w:rsidRDefault="00304466">
      <w:r>
        <w:t>2</w:t>
      </w:r>
      <w:proofErr w:type="gramStart"/>
      <w:r>
        <w:t>:</w:t>
      </w:r>
      <w:r w:rsidR="0062606D" w:rsidRPr="0062606D">
        <w:t xml:space="preserve"> </w:t>
      </w:r>
      <w:r w:rsidR="0062606D" w:rsidRPr="0062606D">
        <w:rPr>
          <w:b/>
          <w:bCs/>
        </w:rPr>
        <w:t>.</w:t>
      </w:r>
      <w:proofErr w:type="gramEnd"/>
      <w:r w:rsidR="0062606D" w:rsidRPr="0062606D">
        <w:rPr>
          <w:b/>
          <w:bCs/>
        </w:rPr>
        <w:t xml:space="preserve"> FY 2025-2026 Budget Takeaways</w:t>
      </w:r>
      <w:r>
        <w:t xml:space="preserve"> </w:t>
      </w:r>
    </w:p>
    <w:p w14:paraId="2725137B" w14:textId="0CA70B6E" w:rsidR="00304466" w:rsidRDefault="00304466" w:rsidP="00F54D85">
      <w:r>
        <w:t>a.</w:t>
      </w:r>
      <w:r w:rsidR="00475EC0">
        <w:t xml:space="preserve"> </w:t>
      </w:r>
      <w:r w:rsidR="00B35605">
        <w:t xml:space="preserve">Refer to </w:t>
      </w:r>
      <w:r w:rsidR="00971B09">
        <w:t xml:space="preserve">the </w:t>
      </w:r>
      <w:r w:rsidR="00B9046D">
        <w:t xml:space="preserve">attached </w:t>
      </w:r>
      <w:r w:rsidR="00B35605">
        <w:t xml:space="preserve">chart for </w:t>
      </w:r>
      <w:r w:rsidR="00971B09">
        <w:t>a review</w:t>
      </w:r>
      <w:r w:rsidR="00B35605">
        <w:t xml:space="preserve"> of </w:t>
      </w:r>
      <w:r w:rsidR="00971B09">
        <w:t xml:space="preserve">the </w:t>
      </w:r>
      <w:r w:rsidR="00B35605">
        <w:t>FY 25-26</w:t>
      </w:r>
      <w:r w:rsidR="00060B17">
        <w:t xml:space="preserve"> budget</w:t>
      </w:r>
      <w:r w:rsidR="009906D3">
        <w:t xml:space="preserve"> </w:t>
      </w:r>
      <w:r w:rsidR="00060B17">
        <w:t>(</w:t>
      </w:r>
      <w:r w:rsidR="004A79A2">
        <w:t xml:space="preserve">left </w:t>
      </w:r>
      <w:r w:rsidR="00060B17">
        <w:t xml:space="preserve">column) and </w:t>
      </w:r>
      <w:r w:rsidR="00971B09">
        <w:t>our projected</w:t>
      </w:r>
      <w:r w:rsidR="00721038">
        <w:t xml:space="preserve"> year-end (YE) </w:t>
      </w:r>
      <w:proofErr w:type="gramStart"/>
      <w:r w:rsidR="00721038">
        <w:t>expenses</w:t>
      </w:r>
      <w:proofErr w:type="gramEnd"/>
      <w:r w:rsidR="00721038">
        <w:t xml:space="preserve"> each line item</w:t>
      </w:r>
      <w:r w:rsidR="004A79A2">
        <w:t xml:space="preserve"> (middle column)</w:t>
      </w:r>
      <w:r w:rsidR="00721038">
        <w:t>.</w:t>
      </w:r>
      <w:r w:rsidR="00060B17">
        <w:t xml:space="preserve"> </w:t>
      </w:r>
      <w:r>
        <w:t xml:space="preserve"> </w:t>
      </w:r>
    </w:p>
    <w:p w14:paraId="5DA24F47" w14:textId="2D4937A4" w:rsidR="00304466" w:rsidRDefault="00304466" w:rsidP="00304466">
      <w:pPr>
        <w:ind w:firstLine="720"/>
      </w:pPr>
      <w:r>
        <w:t xml:space="preserve">o </w:t>
      </w:r>
      <w:r w:rsidR="00D722A9">
        <w:t>We are on target with</w:t>
      </w:r>
      <w:r w:rsidR="00FE2556">
        <w:t xml:space="preserve"> spending </w:t>
      </w:r>
      <w:proofErr w:type="gramStart"/>
      <w:r w:rsidR="00FE2556">
        <w:t>in</w:t>
      </w:r>
      <w:proofErr w:type="gramEnd"/>
      <w:r w:rsidR="00FE2556">
        <w:t xml:space="preserve"> most </w:t>
      </w:r>
      <w:r w:rsidR="006943A8">
        <w:t xml:space="preserve">budgeted </w:t>
      </w:r>
      <w:r w:rsidR="00FE2556">
        <w:t>line items</w:t>
      </w:r>
      <w:r w:rsidR="006943A8">
        <w:t xml:space="preserve">. </w:t>
      </w:r>
      <w:r w:rsidR="00930E3A">
        <w:t xml:space="preserve">Items where we likely will not spend </w:t>
      </w:r>
      <w:proofErr w:type="gramStart"/>
      <w:r w:rsidR="00930E3A">
        <w:t>all</w:t>
      </w:r>
      <w:r w:rsidR="00A96317">
        <w:t xml:space="preserve"> of</w:t>
      </w:r>
      <w:proofErr w:type="gramEnd"/>
      <w:r w:rsidR="00A96317">
        <w:t xml:space="preserve"> the budgeted funds are </w:t>
      </w:r>
      <w:r w:rsidR="00983902">
        <w:t>materials for Boardwalk repairs (Maintenance</w:t>
      </w:r>
      <w:r w:rsidR="00707813">
        <w:t>- $2300</w:t>
      </w:r>
      <w:r w:rsidR="00983902">
        <w:t xml:space="preserve">), </w:t>
      </w:r>
      <w:r w:rsidR="00C24BD1">
        <w:t xml:space="preserve">and </w:t>
      </w:r>
      <w:r w:rsidR="00707813">
        <w:t xml:space="preserve">the </w:t>
      </w:r>
      <w:r w:rsidR="00983902">
        <w:t>beach attendant</w:t>
      </w:r>
      <w:r w:rsidR="00C24BD1">
        <w:t xml:space="preserve"> (Security</w:t>
      </w:r>
      <w:r w:rsidR="00372373">
        <w:t xml:space="preserve"> - $1855</w:t>
      </w:r>
      <w:r w:rsidR="00C24BD1">
        <w:t xml:space="preserve">). </w:t>
      </w:r>
      <w:r w:rsidR="00B950A1">
        <w:t xml:space="preserve">One item </w:t>
      </w:r>
      <w:r w:rsidR="00812757">
        <w:t xml:space="preserve">has </w:t>
      </w:r>
      <w:r w:rsidR="00B950A1">
        <w:t>cost us more than was budgeted</w:t>
      </w:r>
      <w:r w:rsidR="006E360C">
        <w:t xml:space="preserve"> (Fed/State/RE tax - </w:t>
      </w:r>
      <w:r w:rsidR="00B36362">
        <w:t xml:space="preserve">$344). </w:t>
      </w:r>
      <w:r>
        <w:t xml:space="preserve"> </w:t>
      </w:r>
    </w:p>
    <w:p w14:paraId="744E991E" w14:textId="7E8F0196" w:rsidR="00991150" w:rsidRDefault="00304466" w:rsidP="00304466">
      <w:pPr>
        <w:ind w:firstLine="720"/>
      </w:pPr>
      <w:r>
        <w:t xml:space="preserve">o </w:t>
      </w:r>
      <w:proofErr w:type="gramStart"/>
      <w:r w:rsidR="001E01C1">
        <w:t>5</w:t>
      </w:r>
      <w:r>
        <w:t xml:space="preserve"> line</w:t>
      </w:r>
      <w:proofErr w:type="gramEnd"/>
      <w:r>
        <w:t xml:space="preserve"> items were unbudgeted for a total of $</w:t>
      </w:r>
      <w:r w:rsidR="00BB41C3">
        <w:t>217</w:t>
      </w:r>
      <w:r w:rsidR="00B91097">
        <w:t>3</w:t>
      </w:r>
      <w:r>
        <w:t xml:space="preserve"> (</w:t>
      </w:r>
      <w:r w:rsidR="00B91097">
        <w:t xml:space="preserve">Grading/Fill of </w:t>
      </w:r>
      <w:proofErr w:type="spellStart"/>
      <w:r w:rsidR="00B91097">
        <w:t>Capt</w:t>
      </w:r>
      <w:proofErr w:type="spellEnd"/>
      <w:r w:rsidR="00B91097">
        <w:t xml:space="preserve"> Wing, </w:t>
      </w:r>
      <w:r w:rsidR="00D64339">
        <w:t xml:space="preserve">ROW Stair Repair materials related to the Feb storm, </w:t>
      </w:r>
      <w:r w:rsidR="00A87F00">
        <w:t xml:space="preserve">Tree Removal and Clean up related to the Feb storm, </w:t>
      </w:r>
      <w:r w:rsidR="006B2461">
        <w:t>America</w:t>
      </w:r>
      <w:r w:rsidR="00991150">
        <w:t>n</w:t>
      </w:r>
      <w:r w:rsidR="006B2461">
        <w:t xml:space="preserve"> flags, and T</w:t>
      </w:r>
      <w:r w:rsidR="00E11806">
        <w:t xml:space="preserve">reasurer supplies (stamps, paper). </w:t>
      </w:r>
    </w:p>
    <w:p w14:paraId="6CBAB09D" w14:textId="7E5BD219" w:rsidR="00CA47A2" w:rsidRDefault="00AE76D8" w:rsidP="001E01C1">
      <w:pPr>
        <w:ind w:firstLine="720"/>
      </w:pPr>
      <w:r>
        <w:t xml:space="preserve">o </w:t>
      </w:r>
      <w:r w:rsidR="007F7F14">
        <w:t xml:space="preserve">Considering </w:t>
      </w:r>
      <w:proofErr w:type="gramStart"/>
      <w:r w:rsidR="007F7F14">
        <w:t>all of</w:t>
      </w:r>
      <w:proofErr w:type="gramEnd"/>
      <w:r w:rsidR="007F7F14">
        <w:t xml:space="preserve"> the above information, we estimate that we will have </w:t>
      </w:r>
      <w:proofErr w:type="gramStart"/>
      <w:r w:rsidR="007F7F14">
        <w:t>a  YE</w:t>
      </w:r>
      <w:proofErr w:type="gramEnd"/>
      <w:r w:rsidR="007F7F14">
        <w:t xml:space="preserve"> positive variance of approximately </w:t>
      </w:r>
      <w:r w:rsidR="006A4A69">
        <w:t>$8</w:t>
      </w:r>
      <w:r w:rsidR="00E252A2">
        <w:t>4</w:t>
      </w:r>
      <w:r w:rsidR="006A4A69">
        <w:t>00.</w:t>
      </w:r>
      <w:r w:rsidR="00E252A2">
        <w:t xml:space="preserve"> Of note is that this an estimate as we </w:t>
      </w:r>
      <w:r w:rsidR="00E142AA">
        <w:t xml:space="preserve">have </w:t>
      </w:r>
      <w:r w:rsidR="009235C1">
        <w:t>5 more weeks left in the current FY.</w:t>
      </w:r>
      <w:r w:rsidR="006A4A69">
        <w:t xml:space="preserve"> </w:t>
      </w:r>
    </w:p>
    <w:p w14:paraId="291E8397" w14:textId="2726AAE9" w:rsidR="00057E19" w:rsidRDefault="00057E19" w:rsidP="00057E19"/>
    <w:p w14:paraId="23A81A82" w14:textId="4FA69EED" w:rsidR="007159E0" w:rsidRDefault="00057E19" w:rsidP="00057E19">
      <w:r>
        <w:t xml:space="preserve">3. </w:t>
      </w:r>
      <w:r w:rsidRPr="0062606D">
        <w:rPr>
          <w:b/>
          <w:bCs/>
        </w:rPr>
        <w:t>Status of Reserve Accounts:</w:t>
      </w:r>
      <w:r>
        <w:t xml:space="preserve"> </w:t>
      </w:r>
      <w:r w:rsidR="00A704BD">
        <w:t xml:space="preserve">An updated Reserve Study was completed </w:t>
      </w:r>
      <w:r w:rsidR="0062606D">
        <w:t>in</w:t>
      </w:r>
      <w:r w:rsidR="003020C5">
        <w:t xml:space="preserve"> April 2026 a</w:t>
      </w:r>
      <w:r w:rsidR="00A704BD">
        <w:t xml:space="preserve">nd </w:t>
      </w:r>
      <w:r w:rsidR="007159E0">
        <w:t>distributed</w:t>
      </w:r>
      <w:r w:rsidR="00A704BD">
        <w:t xml:space="preserve"> to the BOD</w:t>
      </w:r>
      <w:r w:rsidR="009B2745">
        <w:t>; this report is now available on the SSAA website</w:t>
      </w:r>
      <w:r w:rsidR="00A704BD">
        <w:t xml:space="preserve">. </w:t>
      </w:r>
      <w:r w:rsidR="003D2BCE">
        <w:t xml:space="preserve">To summarize, after considering current </w:t>
      </w:r>
      <w:r w:rsidR="00E54970">
        <w:t>inflation and increasing costs, we recommend increasing the amount we put in all 3 reserve funds sta</w:t>
      </w:r>
      <w:r w:rsidR="007159E0">
        <w:t>rting with the FY 26-27 budget as follows:</w:t>
      </w:r>
    </w:p>
    <w:p w14:paraId="20401B61" w14:textId="532CDDCB" w:rsidR="004C55EB" w:rsidRDefault="004C55EB" w:rsidP="008B714B">
      <w:r w:rsidRPr="006140B4">
        <w:rPr>
          <w:u w:val="single"/>
        </w:rPr>
        <w:t>Hammond Road Reserve Fund</w:t>
      </w:r>
      <w:r>
        <w:t xml:space="preserve"> – Increase from </w:t>
      </w:r>
      <w:r w:rsidR="005D5D33">
        <w:t>$7000 to $9800 (current</w:t>
      </w:r>
      <w:r w:rsidR="00846382">
        <w:t xml:space="preserve"> balance </w:t>
      </w:r>
      <w:r w:rsidR="00656C4C">
        <w:t>=</w:t>
      </w:r>
      <w:r w:rsidR="00846382">
        <w:t xml:space="preserve"> $</w:t>
      </w:r>
      <w:r w:rsidR="007B524D">
        <w:t>28,907</w:t>
      </w:r>
      <w:r w:rsidR="00BC480C">
        <w:t>)</w:t>
      </w:r>
    </w:p>
    <w:p w14:paraId="1C2DFA1C" w14:textId="79F49001" w:rsidR="00656C4C" w:rsidRDefault="00F942A8" w:rsidP="00057E19">
      <w:r w:rsidRPr="006140B4">
        <w:rPr>
          <w:u w:val="single"/>
        </w:rPr>
        <w:t>Boardwalk</w:t>
      </w:r>
      <w:r w:rsidR="00BC480C" w:rsidRPr="006140B4">
        <w:rPr>
          <w:u w:val="single"/>
        </w:rPr>
        <w:t xml:space="preserve"> Reserve Fund</w:t>
      </w:r>
      <w:r w:rsidR="00BC480C">
        <w:t xml:space="preserve"> – Increase from </w:t>
      </w:r>
      <w:r w:rsidR="00F93F81">
        <w:t xml:space="preserve">$500 to $1500 (current balance </w:t>
      </w:r>
      <w:r w:rsidR="00656C4C">
        <w:t>= $23,080)</w:t>
      </w:r>
    </w:p>
    <w:p w14:paraId="400E2634" w14:textId="65167A4D" w:rsidR="007159E0" w:rsidRDefault="00F942A8" w:rsidP="00057E19">
      <w:r w:rsidRPr="006140B4">
        <w:lastRenderedPageBreak/>
        <w:t>Professional</w:t>
      </w:r>
      <w:r w:rsidR="00C91E54" w:rsidRPr="006140B4">
        <w:t xml:space="preserve"> Services Reserve Fund</w:t>
      </w:r>
      <w:r w:rsidR="00C91E54">
        <w:t xml:space="preserve"> – </w:t>
      </w:r>
      <w:r>
        <w:t>Increase</w:t>
      </w:r>
      <w:r w:rsidR="00C91E54">
        <w:t xml:space="preserve"> from </w:t>
      </w:r>
      <w:r w:rsidR="00FB3504">
        <w:t xml:space="preserve">$1000 to $1500 (current balance = </w:t>
      </w:r>
      <w:r>
        <w:t>$7656)</w:t>
      </w:r>
      <w:r w:rsidR="00F93F81">
        <w:t xml:space="preserve"> </w:t>
      </w:r>
    </w:p>
    <w:p w14:paraId="2CF9E810" w14:textId="48F7E412" w:rsidR="00057E19" w:rsidRDefault="00057E19" w:rsidP="00057E19"/>
    <w:p w14:paraId="18F5CABD" w14:textId="3D9E8CBD" w:rsidR="00935DE0" w:rsidRDefault="00373259" w:rsidP="004B17C0">
      <w:r>
        <w:t>4</w:t>
      </w:r>
      <w:r w:rsidR="006913B5">
        <w:t xml:space="preserve">. </w:t>
      </w:r>
      <w:r w:rsidR="007060B7" w:rsidRPr="006140B4">
        <w:rPr>
          <w:b/>
          <w:bCs/>
        </w:rPr>
        <w:t>Draft FY 202</w:t>
      </w:r>
      <w:r w:rsidR="00D46F05">
        <w:rPr>
          <w:b/>
          <w:bCs/>
        </w:rPr>
        <w:t>6</w:t>
      </w:r>
      <w:r w:rsidR="007060B7" w:rsidRPr="006140B4">
        <w:rPr>
          <w:b/>
          <w:bCs/>
        </w:rPr>
        <w:t>-202</w:t>
      </w:r>
      <w:r w:rsidR="00D46F05">
        <w:rPr>
          <w:b/>
          <w:bCs/>
        </w:rPr>
        <w:t>7</w:t>
      </w:r>
      <w:r w:rsidR="007060B7" w:rsidRPr="006140B4">
        <w:rPr>
          <w:b/>
          <w:bCs/>
        </w:rPr>
        <w:t xml:space="preserve"> Budget</w:t>
      </w:r>
      <w:r w:rsidR="00C76508">
        <w:rPr>
          <w:b/>
          <w:bCs/>
        </w:rPr>
        <w:t>:</w:t>
      </w:r>
      <w:r w:rsidR="00710375">
        <w:t xml:space="preserve"> Please refer to the attached chart </w:t>
      </w:r>
      <w:r w:rsidR="00935DE0">
        <w:t xml:space="preserve">(right column) </w:t>
      </w:r>
      <w:r w:rsidR="00710375">
        <w:t>for a draft</w:t>
      </w:r>
      <w:r w:rsidR="00923BBD">
        <w:t xml:space="preserve"> budget for next year</w:t>
      </w:r>
      <w:r w:rsidR="00F10AFC">
        <w:t xml:space="preserve">. </w:t>
      </w:r>
      <w:r w:rsidR="00732665">
        <w:t xml:space="preserve">Please also refer to the attached Explanatory </w:t>
      </w:r>
      <w:proofErr w:type="gramStart"/>
      <w:r w:rsidR="00732665">
        <w:t>Notes</w:t>
      </w:r>
      <w:r w:rsidR="00C42AF1">
        <w:t xml:space="preserve"> (#</w:t>
      </w:r>
      <w:proofErr w:type="gramEnd"/>
      <w:r w:rsidR="00C42AF1">
        <w:t>1-9) that accompany the draft budget.</w:t>
      </w:r>
    </w:p>
    <w:p w14:paraId="561FCC70" w14:textId="4CB123E9" w:rsidR="00935DE0" w:rsidRPr="00717704" w:rsidRDefault="00935DE0" w:rsidP="00935DE0">
      <w:pPr>
        <w:rPr>
          <w:b/>
          <w:bCs/>
        </w:rPr>
      </w:pPr>
      <w:r w:rsidRPr="00717704">
        <w:rPr>
          <w:b/>
          <w:bCs/>
        </w:rPr>
        <w:t>To summarize the draft FY 26-27 budget,</w:t>
      </w:r>
    </w:p>
    <w:p w14:paraId="38BFE5FB" w14:textId="0A4AFEDC" w:rsidR="00A458D3" w:rsidRDefault="00523FAB" w:rsidP="00935DE0">
      <w:r>
        <w:tab/>
        <w:t xml:space="preserve">O </w:t>
      </w:r>
      <w:r w:rsidR="00A458D3" w:rsidRPr="007B1185">
        <w:rPr>
          <w:u w:val="single"/>
        </w:rPr>
        <w:t>Sources</w:t>
      </w:r>
      <w:r w:rsidRPr="007B1185">
        <w:rPr>
          <w:u w:val="single"/>
        </w:rPr>
        <w:t xml:space="preserve"> of Revenue</w:t>
      </w:r>
      <w:r w:rsidR="00A458D3">
        <w:t xml:space="preserve">: </w:t>
      </w:r>
      <w:r w:rsidR="00FE5AE6">
        <w:t>Maintenance fees will remain at $300</w:t>
      </w:r>
      <w:r w:rsidR="004F5246">
        <w:t xml:space="preserve">. </w:t>
      </w:r>
      <w:r w:rsidR="00A64C53">
        <w:t xml:space="preserve">This </w:t>
      </w:r>
      <w:proofErr w:type="gramStart"/>
      <w:r w:rsidR="00A64C53">
        <w:t>assumes</w:t>
      </w:r>
      <w:proofErr w:type="gramEnd"/>
      <w:r w:rsidR="00A64C53">
        <w:t xml:space="preserve"> that we will apply approximately </w:t>
      </w:r>
      <w:r w:rsidR="00C10C32">
        <w:t>$8400 (</w:t>
      </w:r>
      <w:r w:rsidR="00742D67">
        <w:t>the surplus expected from this year’s budget</w:t>
      </w:r>
      <w:r w:rsidR="00C10C32">
        <w:t>)</w:t>
      </w:r>
      <w:r w:rsidR="00FC14AC">
        <w:t xml:space="preserve"> </w:t>
      </w:r>
      <w:r w:rsidR="00C10C32">
        <w:t>towards</w:t>
      </w:r>
      <w:r w:rsidR="00FC14AC">
        <w:t xml:space="preserve"> next year’s expenses.</w:t>
      </w:r>
    </w:p>
    <w:p w14:paraId="6DF1F1B4" w14:textId="4C7B8844" w:rsidR="00A458D3" w:rsidRDefault="00A458D3" w:rsidP="00935DE0">
      <w:r>
        <w:tab/>
        <w:t>O</w:t>
      </w:r>
      <w:r w:rsidR="00FC14AC">
        <w:t xml:space="preserve"> </w:t>
      </w:r>
      <w:r w:rsidR="00FC14AC" w:rsidRPr="001E4242">
        <w:rPr>
          <w:u w:val="single"/>
        </w:rPr>
        <w:t>Expenses:</w:t>
      </w:r>
      <w:r w:rsidR="00FC14AC">
        <w:t xml:space="preserve"> </w:t>
      </w:r>
      <w:r w:rsidR="002268A7">
        <w:t>Major changes include:</w:t>
      </w:r>
    </w:p>
    <w:p w14:paraId="1EF70A7D" w14:textId="23A3737C" w:rsidR="002268A7" w:rsidRDefault="002268A7" w:rsidP="002268A7">
      <w:pPr>
        <w:pStyle w:val="ListParagraph"/>
        <w:numPr>
          <w:ilvl w:val="0"/>
          <w:numId w:val="1"/>
        </w:numPr>
      </w:pPr>
      <w:r>
        <w:t>Increase funding of all 3 Reserve Fund Accounts (as explained above)</w:t>
      </w:r>
    </w:p>
    <w:p w14:paraId="44F05321" w14:textId="60C14382" w:rsidR="00DE76B7" w:rsidRDefault="0092217B" w:rsidP="002268A7">
      <w:pPr>
        <w:pStyle w:val="ListParagraph"/>
        <w:numPr>
          <w:ilvl w:val="0"/>
          <w:numId w:val="1"/>
        </w:numPr>
      </w:pPr>
      <w:r>
        <w:t xml:space="preserve">Maintenance – less $$ budgeted for </w:t>
      </w:r>
      <w:r w:rsidR="004D46BC">
        <w:t>Contracted Services/Hammond Road</w:t>
      </w:r>
    </w:p>
    <w:p w14:paraId="0924C9A6" w14:textId="68D85DFC" w:rsidR="003D1465" w:rsidRDefault="003D1465" w:rsidP="002268A7">
      <w:pPr>
        <w:pStyle w:val="ListParagraph"/>
        <w:numPr>
          <w:ilvl w:val="0"/>
          <w:numId w:val="1"/>
        </w:numPr>
      </w:pPr>
      <w:r>
        <w:t xml:space="preserve">Volunteer Maintenance (supplies) </w:t>
      </w:r>
      <w:r w:rsidR="001C37C3">
        <w:t>– less $ budgeted for Boardwalk/stairs</w:t>
      </w:r>
    </w:p>
    <w:p w14:paraId="567BBCA7" w14:textId="0654BFCE" w:rsidR="00FD28FE" w:rsidRDefault="00FD28FE" w:rsidP="002268A7">
      <w:pPr>
        <w:pStyle w:val="ListParagraph"/>
        <w:numPr>
          <w:ilvl w:val="0"/>
          <w:numId w:val="1"/>
        </w:numPr>
      </w:pPr>
      <w:r>
        <w:t xml:space="preserve">Some </w:t>
      </w:r>
      <w:r w:rsidR="001E4242">
        <w:t>incremental</w:t>
      </w:r>
      <w:r>
        <w:t xml:space="preserve"> cost increase</w:t>
      </w:r>
      <w:r w:rsidR="001E4242">
        <w:t>s</w:t>
      </w:r>
      <w:r>
        <w:t xml:space="preserve"> for several </w:t>
      </w:r>
      <w:r w:rsidR="00144662">
        <w:t>items</w:t>
      </w:r>
      <w:r>
        <w:t xml:space="preserve"> based on </w:t>
      </w:r>
      <w:r w:rsidR="001E4242">
        <w:t xml:space="preserve">current </w:t>
      </w:r>
      <w:proofErr w:type="gramStart"/>
      <w:r w:rsidR="001E4242">
        <w:t>year</w:t>
      </w:r>
      <w:proofErr w:type="gramEnd"/>
      <w:r w:rsidR="001E4242">
        <w:t xml:space="preserve"> expenses</w:t>
      </w:r>
    </w:p>
    <w:p w14:paraId="60160C2C" w14:textId="43F8701B" w:rsidR="00717704" w:rsidRDefault="00B3587D" w:rsidP="00935DE0">
      <w:r>
        <w:t>Submitted by</w:t>
      </w:r>
    </w:p>
    <w:p w14:paraId="5830F366" w14:textId="47DD5F9D" w:rsidR="00935DE0" w:rsidRPr="00C76508" w:rsidRDefault="00717704" w:rsidP="00935DE0">
      <w:r>
        <w:t>Kathy Gill-</w:t>
      </w:r>
      <w:proofErr w:type="gramStart"/>
      <w:r>
        <w:t>Body,  Treasurer</w:t>
      </w:r>
      <w:proofErr w:type="gramEnd"/>
    </w:p>
    <w:sectPr w:rsidR="00935DE0" w:rsidRPr="00C76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17FA9"/>
    <w:multiLevelType w:val="hybridMultilevel"/>
    <w:tmpl w:val="42926F20"/>
    <w:lvl w:ilvl="0" w:tplc="D75A518E">
      <w:start w:val="3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9939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466"/>
    <w:rsid w:val="00007017"/>
    <w:rsid w:val="00057E19"/>
    <w:rsid w:val="00060037"/>
    <w:rsid w:val="00060B17"/>
    <w:rsid w:val="00086727"/>
    <w:rsid w:val="00133607"/>
    <w:rsid w:val="00144662"/>
    <w:rsid w:val="00151F36"/>
    <w:rsid w:val="00170488"/>
    <w:rsid w:val="001842D0"/>
    <w:rsid w:val="001A18E3"/>
    <w:rsid w:val="001C37C3"/>
    <w:rsid w:val="001C5E4B"/>
    <w:rsid w:val="001E01C1"/>
    <w:rsid w:val="001E3A04"/>
    <w:rsid w:val="001E4242"/>
    <w:rsid w:val="001F3F4D"/>
    <w:rsid w:val="002268A7"/>
    <w:rsid w:val="00267667"/>
    <w:rsid w:val="002831A7"/>
    <w:rsid w:val="002854C4"/>
    <w:rsid w:val="00291549"/>
    <w:rsid w:val="002B4170"/>
    <w:rsid w:val="002C3B9C"/>
    <w:rsid w:val="002C64B3"/>
    <w:rsid w:val="003020C5"/>
    <w:rsid w:val="00304466"/>
    <w:rsid w:val="003050BD"/>
    <w:rsid w:val="00372373"/>
    <w:rsid w:val="00373259"/>
    <w:rsid w:val="003A49EC"/>
    <w:rsid w:val="003D1465"/>
    <w:rsid w:val="003D2BCE"/>
    <w:rsid w:val="003E59D7"/>
    <w:rsid w:val="00437332"/>
    <w:rsid w:val="00444CD4"/>
    <w:rsid w:val="00471EC5"/>
    <w:rsid w:val="00475EC0"/>
    <w:rsid w:val="004A79A2"/>
    <w:rsid w:val="004B17C0"/>
    <w:rsid w:val="004C55EB"/>
    <w:rsid w:val="004D46BC"/>
    <w:rsid w:val="004F5246"/>
    <w:rsid w:val="005115DF"/>
    <w:rsid w:val="00523FAB"/>
    <w:rsid w:val="00591A74"/>
    <w:rsid w:val="005A37D1"/>
    <w:rsid w:val="005C28C9"/>
    <w:rsid w:val="005D17C7"/>
    <w:rsid w:val="005D5D33"/>
    <w:rsid w:val="005F1A3B"/>
    <w:rsid w:val="006140B4"/>
    <w:rsid w:val="00620A8B"/>
    <w:rsid w:val="0062606D"/>
    <w:rsid w:val="00656C4C"/>
    <w:rsid w:val="0067159A"/>
    <w:rsid w:val="006759E2"/>
    <w:rsid w:val="006913B5"/>
    <w:rsid w:val="006943A8"/>
    <w:rsid w:val="006A4A69"/>
    <w:rsid w:val="006B2461"/>
    <w:rsid w:val="006D420C"/>
    <w:rsid w:val="006E360C"/>
    <w:rsid w:val="006F142A"/>
    <w:rsid w:val="007060B7"/>
    <w:rsid w:val="00707813"/>
    <w:rsid w:val="00710375"/>
    <w:rsid w:val="007159E0"/>
    <w:rsid w:val="00717704"/>
    <w:rsid w:val="00721038"/>
    <w:rsid w:val="00732665"/>
    <w:rsid w:val="00742D67"/>
    <w:rsid w:val="007A3BD9"/>
    <w:rsid w:val="007B1185"/>
    <w:rsid w:val="007B524D"/>
    <w:rsid w:val="007F7F14"/>
    <w:rsid w:val="00812757"/>
    <w:rsid w:val="0083347F"/>
    <w:rsid w:val="00846382"/>
    <w:rsid w:val="008B714B"/>
    <w:rsid w:val="0092217B"/>
    <w:rsid w:val="009235C1"/>
    <w:rsid w:val="00923BBD"/>
    <w:rsid w:val="00930E3A"/>
    <w:rsid w:val="00935DE0"/>
    <w:rsid w:val="00943FE3"/>
    <w:rsid w:val="0096051C"/>
    <w:rsid w:val="00960E8F"/>
    <w:rsid w:val="00971B09"/>
    <w:rsid w:val="009808E7"/>
    <w:rsid w:val="009814D7"/>
    <w:rsid w:val="00983902"/>
    <w:rsid w:val="009906D3"/>
    <w:rsid w:val="00991150"/>
    <w:rsid w:val="009B2745"/>
    <w:rsid w:val="009E3183"/>
    <w:rsid w:val="00A458D3"/>
    <w:rsid w:val="00A46F49"/>
    <w:rsid w:val="00A630F1"/>
    <w:rsid w:val="00A64C53"/>
    <w:rsid w:val="00A704BD"/>
    <w:rsid w:val="00A87F00"/>
    <w:rsid w:val="00A96317"/>
    <w:rsid w:val="00AE76D8"/>
    <w:rsid w:val="00B10C11"/>
    <w:rsid w:val="00B35605"/>
    <w:rsid w:val="00B3587D"/>
    <w:rsid w:val="00B36362"/>
    <w:rsid w:val="00B400D3"/>
    <w:rsid w:val="00B9046D"/>
    <w:rsid w:val="00B91097"/>
    <w:rsid w:val="00B950A1"/>
    <w:rsid w:val="00BB41C3"/>
    <w:rsid w:val="00BC480C"/>
    <w:rsid w:val="00C10C32"/>
    <w:rsid w:val="00C24BD1"/>
    <w:rsid w:val="00C427DE"/>
    <w:rsid w:val="00C42AF1"/>
    <w:rsid w:val="00C76508"/>
    <w:rsid w:val="00C91E54"/>
    <w:rsid w:val="00CA47A2"/>
    <w:rsid w:val="00D46F05"/>
    <w:rsid w:val="00D64339"/>
    <w:rsid w:val="00D722A9"/>
    <w:rsid w:val="00D73AE0"/>
    <w:rsid w:val="00DA3694"/>
    <w:rsid w:val="00DB6C77"/>
    <w:rsid w:val="00DD61DC"/>
    <w:rsid w:val="00DE1744"/>
    <w:rsid w:val="00DE76B7"/>
    <w:rsid w:val="00E11806"/>
    <w:rsid w:val="00E142AA"/>
    <w:rsid w:val="00E252A2"/>
    <w:rsid w:val="00E54970"/>
    <w:rsid w:val="00F10AFC"/>
    <w:rsid w:val="00F120DD"/>
    <w:rsid w:val="00F54D85"/>
    <w:rsid w:val="00F93F81"/>
    <w:rsid w:val="00F942A8"/>
    <w:rsid w:val="00FB3504"/>
    <w:rsid w:val="00FC14AC"/>
    <w:rsid w:val="00FC1FAF"/>
    <w:rsid w:val="00FD28FE"/>
    <w:rsid w:val="00FE21B9"/>
    <w:rsid w:val="00FE2556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5A04"/>
  <w15:chartTrackingRefBased/>
  <w15:docId w15:val="{863AFAA9-D534-43D0-ABD4-A9BC41F6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4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4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2355</Characters>
  <Application>Microsoft Office Word</Application>
  <DocSecurity>0</DocSecurity>
  <Lines>47</Lines>
  <Paragraphs>24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Gill-Body</dc:creator>
  <cp:keywords/>
  <dc:description/>
  <cp:lastModifiedBy>Kathy Gill-Body</cp:lastModifiedBy>
  <cp:revision>2</cp:revision>
  <dcterms:created xsi:type="dcterms:W3CDTF">2026-06-08T18:59:00Z</dcterms:created>
  <dcterms:modified xsi:type="dcterms:W3CDTF">2026-06-08T18:59:00Z</dcterms:modified>
</cp:coreProperties>
</file>